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9E" w:rsidRPr="00D70923" w:rsidRDefault="005F259E" w:rsidP="005F259E">
      <w:pPr>
        <w:jc w:val="center"/>
        <w:rPr>
          <w:b/>
          <w:sz w:val="72"/>
          <w:szCs w:val="72"/>
        </w:rPr>
      </w:pPr>
      <w:r w:rsidRPr="00D70923">
        <w:rPr>
          <w:rFonts w:hint="eastAsia"/>
          <w:b/>
          <w:sz w:val="72"/>
          <w:szCs w:val="72"/>
        </w:rPr>
        <w:t>工作简历</w:t>
      </w:r>
    </w:p>
    <w:p w:rsidR="00EA636A" w:rsidRPr="00D70923" w:rsidRDefault="00674823" w:rsidP="00D70923">
      <w:pPr>
        <w:ind w:firstLineChars="1950" w:firstLine="6264"/>
        <w:rPr>
          <w:b/>
          <w:sz w:val="32"/>
          <w:szCs w:val="32"/>
        </w:rPr>
      </w:pPr>
      <w:r w:rsidRPr="00D70923">
        <w:rPr>
          <w:rFonts w:hint="eastAsia"/>
          <w:b/>
          <w:sz w:val="32"/>
          <w:szCs w:val="32"/>
        </w:rPr>
        <w:t>姓</w:t>
      </w:r>
      <w:r w:rsidRPr="00D70923">
        <w:rPr>
          <w:rFonts w:hint="eastAsia"/>
          <w:b/>
          <w:sz w:val="32"/>
          <w:szCs w:val="32"/>
        </w:rPr>
        <w:t xml:space="preserve"> </w:t>
      </w:r>
      <w:r w:rsidRPr="00D70923">
        <w:rPr>
          <w:rFonts w:hint="eastAsia"/>
          <w:b/>
          <w:sz w:val="32"/>
          <w:szCs w:val="32"/>
        </w:rPr>
        <w:t>名：</w:t>
      </w:r>
      <w:r w:rsidRPr="00D70923">
        <w:rPr>
          <w:rFonts w:hint="eastAsia"/>
          <w:b/>
          <w:sz w:val="32"/>
          <w:szCs w:val="32"/>
        </w:rPr>
        <w:t xml:space="preserve"> </w:t>
      </w:r>
      <w:r w:rsidRPr="00D70923">
        <w:rPr>
          <w:rFonts w:hint="eastAsia"/>
          <w:b/>
          <w:sz w:val="32"/>
          <w:szCs w:val="32"/>
        </w:rPr>
        <w:t>钱洋</w:t>
      </w:r>
    </w:p>
    <w:p w:rsidR="00674823" w:rsidRPr="00D70923" w:rsidRDefault="00674823" w:rsidP="00D70923">
      <w:pPr>
        <w:ind w:firstLineChars="1950" w:firstLine="6264"/>
        <w:rPr>
          <w:b/>
          <w:sz w:val="32"/>
          <w:szCs w:val="32"/>
        </w:rPr>
      </w:pPr>
      <w:r w:rsidRPr="00D70923">
        <w:rPr>
          <w:rFonts w:hint="eastAsia"/>
          <w:b/>
          <w:sz w:val="32"/>
          <w:szCs w:val="32"/>
        </w:rPr>
        <w:t>性</w:t>
      </w:r>
      <w:r w:rsidRPr="00D70923">
        <w:rPr>
          <w:rFonts w:hint="eastAsia"/>
          <w:b/>
          <w:sz w:val="32"/>
          <w:szCs w:val="32"/>
        </w:rPr>
        <w:t xml:space="preserve"> </w:t>
      </w:r>
      <w:r w:rsidRPr="00D70923">
        <w:rPr>
          <w:rFonts w:hint="eastAsia"/>
          <w:b/>
          <w:sz w:val="32"/>
          <w:szCs w:val="32"/>
        </w:rPr>
        <w:t>别：</w:t>
      </w:r>
      <w:r w:rsidRPr="00D70923">
        <w:rPr>
          <w:rFonts w:hint="eastAsia"/>
          <w:b/>
          <w:sz w:val="32"/>
          <w:szCs w:val="32"/>
        </w:rPr>
        <w:t xml:space="preserve"> </w:t>
      </w:r>
      <w:r w:rsidRPr="00D70923">
        <w:rPr>
          <w:rFonts w:hint="eastAsia"/>
          <w:b/>
          <w:sz w:val="32"/>
          <w:szCs w:val="32"/>
        </w:rPr>
        <w:t>男</w:t>
      </w:r>
    </w:p>
    <w:p w:rsidR="00674823" w:rsidRPr="00D70923" w:rsidRDefault="00674823" w:rsidP="00D70923">
      <w:pPr>
        <w:ind w:firstLineChars="1950" w:firstLine="6264"/>
        <w:rPr>
          <w:b/>
          <w:sz w:val="32"/>
          <w:szCs w:val="32"/>
        </w:rPr>
      </w:pPr>
      <w:r w:rsidRPr="00D70923">
        <w:rPr>
          <w:rFonts w:hint="eastAsia"/>
          <w:b/>
          <w:sz w:val="32"/>
          <w:szCs w:val="32"/>
        </w:rPr>
        <w:t>年</w:t>
      </w:r>
      <w:r w:rsidRPr="00D70923">
        <w:rPr>
          <w:rFonts w:hint="eastAsia"/>
          <w:b/>
          <w:sz w:val="32"/>
          <w:szCs w:val="32"/>
        </w:rPr>
        <w:t xml:space="preserve"> </w:t>
      </w:r>
      <w:r w:rsidRPr="00D70923">
        <w:rPr>
          <w:rFonts w:hint="eastAsia"/>
          <w:b/>
          <w:sz w:val="32"/>
          <w:szCs w:val="32"/>
        </w:rPr>
        <w:t>龄：</w:t>
      </w:r>
      <w:r w:rsidRPr="00D70923">
        <w:rPr>
          <w:rFonts w:hint="eastAsia"/>
          <w:b/>
          <w:sz w:val="32"/>
          <w:szCs w:val="32"/>
        </w:rPr>
        <w:t xml:space="preserve"> 3</w:t>
      </w:r>
      <w:r w:rsidR="00D26E56">
        <w:rPr>
          <w:rFonts w:hint="eastAsia"/>
          <w:b/>
          <w:sz w:val="32"/>
          <w:szCs w:val="32"/>
        </w:rPr>
        <w:t>4</w:t>
      </w:r>
      <w:r w:rsidRPr="00D70923">
        <w:rPr>
          <w:rFonts w:hint="eastAsia"/>
          <w:b/>
          <w:sz w:val="32"/>
          <w:szCs w:val="32"/>
        </w:rPr>
        <w:t>岁</w:t>
      </w:r>
    </w:p>
    <w:p w:rsidR="00674823" w:rsidRDefault="00674823"/>
    <w:p w:rsidR="00674823" w:rsidRPr="00D70923" w:rsidRDefault="00674823">
      <w:pPr>
        <w:rPr>
          <w:rFonts w:ascii="新宋体" w:eastAsia="新宋体" w:hAnsi="新宋体"/>
          <w:b/>
          <w:sz w:val="36"/>
          <w:szCs w:val="36"/>
        </w:rPr>
      </w:pPr>
      <w:r w:rsidRPr="00D70923">
        <w:rPr>
          <w:rFonts w:ascii="新宋体" w:eastAsia="新宋体" w:hAnsi="新宋体" w:hint="eastAsia"/>
          <w:b/>
          <w:sz w:val="36"/>
          <w:szCs w:val="36"/>
        </w:rPr>
        <w:t>主要工作经历：</w:t>
      </w:r>
    </w:p>
    <w:p w:rsidR="005F259E" w:rsidRPr="00D70923" w:rsidRDefault="00674823" w:rsidP="005F259E">
      <w:pPr>
        <w:pStyle w:val="a5"/>
        <w:numPr>
          <w:ilvl w:val="0"/>
          <w:numId w:val="1"/>
        </w:numPr>
        <w:ind w:firstLineChars="0"/>
        <w:rPr>
          <w:rFonts w:ascii="新宋体" w:eastAsia="新宋体" w:hAnsi="新宋体"/>
          <w:sz w:val="28"/>
          <w:szCs w:val="28"/>
        </w:rPr>
      </w:pPr>
      <w:r w:rsidRPr="00D70923">
        <w:rPr>
          <w:rFonts w:ascii="新宋体" w:eastAsia="新宋体" w:hAnsi="新宋体" w:hint="eastAsia"/>
          <w:sz w:val="28"/>
          <w:szCs w:val="28"/>
        </w:rPr>
        <w:t>2006年10月至2007年8</w:t>
      </w:r>
      <w:r w:rsidR="005F259E" w:rsidRPr="00D70923">
        <w:rPr>
          <w:rFonts w:ascii="新宋体" w:eastAsia="新宋体" w:hAnsi="新宋体" w:hint="eastAsia"/>
          <w:sz w:val="28"/>
          <w:szCs w:val="28"/>
        </w:rPr>
        <w:t>月</w:t>
      </w:r>
    </w:p>
    <w:p w:rsidR="00674823" w:rsidRPr="00D70923" w:rsidRDefault="00674823" w:rsidP="00D70923">
      <w:pPr>
        <w:ind w:firstLineChars="200" w:firstLine="560"/>
        <w:rPr>
          <w:rFonts w:ascii="新宋体" w:eastAsia="新宋体" w:hAnsi="新宋体" w:cs="Tahoma"/>
          <w:color w:val="444444"/>
          <w:sz w:val="28"/>
          <w:szCs w:val="28"/>
        </w:rPr>
      </w:pPr>
      <w:r w:rsidRPr="00D70923">
        <w:rPr>
          <w:rFonts w:ascii="新宋体" w:eastAsia="新宋体" w:hAnsi="新宋体" w:hint="eastAsia"/>
          <w:sz w:val="28"/>
          <w:szCs w:val="28"/>
        </w:rPr>
        <w:t>在“</w:t>
      </w:r>
      <w:r w:rsidRPr="00D70923">
        <w:rPr>
          <w:rFonts w:ascii="新宋体" w:eastAsia="新宋体" w:hAnsi="新宋体" w:cs="Tahoma" w:hint="eastAsia"/>
          <w:bCs/>
          <w:color w:val="444444"/>
          <w:sz w:val="28"/>
          <w:szCs w:val="28"/>
        </w:rPr>
        <w:t>中国平安财产保险股份有限公司重庆分公司江北支公司”</w:t>
      </w:r>
      <w:proofErr w:type="gramStart"/>
      <w:r w:rsidRPr="00D70923">
        <w:rPr>
          <w:rFonts w:ascii="新宋体" w:eastAsia="新宋体" w:hAnsi="新宋体" w:cs="Tahoma" w:hint="eastAsia"/>
          <w:bCs/>
          <w:color w:val="444444"/>
          <w:sz w:val="28"/>
          <w:szCs w:val="28"/>
        </w:rPr>
        <w:t>做保</w:t>
      </w:r>
      <w:proofErr w:type="gramEnd"/>
      <w:r w:rsidRPr="00D70923">
        <w:rPr>
          <w:rFonts w:ascii="新宋体" w:eastAsia="新宋体" w:hAnsi="新宋体" w:cs="Tahoma" w:hint="eastAsia"/>
          <w:bCs/>
          <w:color w:val="444444"/>
          <w:sz w:val="28"/>
          <w:szCs w:val="28"/>
        </w:rPr>
        <w:t>险销售。</w:t>
      </w: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在销售团队负责公司、集团客户产险销售，并与其保持经常、良好的沟通开拓新客户，与团队配合达成预订销售任务，协助公司市场活动推广方案的撰写与执行。</w:t>
      </w:r>
    </w:p>
    <w:p w:rsidR="00674823" w:rsidRPr="00D70923" w:rsidRDefault="00674823">
      <w:pPr>
        <w:rPr>
          <w:rFonts w:ascii="新宋体" w:eastAsia="新宋体" w:hAnsi="新宋体" w:cs="Tahoma"/>
          <w:color w:val="444444"/>
          <w:sz w:val="28"/>
          <w:szCs w:val="28"/>
        </w:rPr>
      </w:pPr>
    </w:p>
    <w:p w:rsidR="005F259E" w:rsidRPr="00D70923" w:rsidRDefault="005F259E">
      <w:pPr>
        <w:rPr>
          <w:rFonts w:ascii="新宋体" w:eastAsia="新宋体" w:hAnsi="新宋体" w:cs="Tahoma"/>
          <w:color w:val="444444"/>
          <w:sz w:val="28"/>
          <w:szCs w:val="28"/>
        </w:rPr>
      </w:pPr>
    </w:p>
    <w:p w:rsidR="005F259E" w:rsidRPr="00D70923" w:rsidRDefault="00674823" w:rsidP="005F259E">
      <w:pPr>
        <w:pStyle w:val="a5"/>
        <w:numPr>
          <w:ilvl w:val="0"/>
          <w:numId w:val="1"/>
        </w:numPr>
        <w:ind w:firstLineChars="0"/>
        <w:rPr>
          <w:rFonts w:ascii="新宋体" w:eastAsia="新宋体" w:hAnsi="新宋体" w:cs="Tahoma"/>
          <w:color w:val="444444"/>
          <w:sz w:val="28"/>
          <w:szCs w:val="28"/>
        </w:rPr>
      </w:pP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2007年9月至2012年12</w:t>
      </w:r>
      <w:r w:rsidR="005F259E"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月</w:t>
      </w:r>
    </w:p>
    <w:p w:rsidR="00674823" w:rsidRPr="00D70923" w:rsidRDefault="00674823" w:rsidP="00D70923">
      <w:pPr>
        <w:ind w:firstLineChars="200" w:firstLine="560"/>
        <w:rPr>
          <w:rFonts w:ascii="新宋体" w:eastAsia="新宋体" w:hAnsi="新宋体" w:cs="Tahoma"/>
          <w:color w:val="444444"/>
          <w:sz w:val="28"/>
          <w:szCs w:val="28"/>
        </w:rPr>
      </w:pP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在“重庆国特医疗设备有限公司”担任区域销售代表。负责公司所生产产品（电生理、视野计）的西南地区（重庆、贵州、广西、云南）的销售与推广，协助工程师收集临床信息，完善产品性能。</w:t>
      </w:r>
    </w:p>
    <w:p w:rsidR="00674823" w:rsidRPr="00D70923" w:rsidRDefault="00674823" w:rsidP="00D70923">
      <w:pPr>
        <w:ind w:firstLineChars="200" w:firstLine="560"/>
        <w:rPr>
          <w:rFonts w:ascii="新宋体" w:eastAsia="新宋体" w:hAnsi="新宋体" w:cs="Tahoma"/>
          <w:color w:val="444444"/>
          <w:sz w:val="28"/>
          <w:szCs w:val="28"/>
        </w:rPr>
      </w:pP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在国</w:t>
      </w:r>
      <w:proofErr w:type="gramStart"/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特</w:t>
      </w:r>
      <w:proofErr w:type="gramEnd"/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公司期间，</w:t>
      </w:r>
      <w:r w:rsidR="00031891"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每年在销售区域内直销“常规及多焦电生理”4至7台（除第一年），代理商分销出货3至5台。后期“视野计”投放市场后，迅速利用前期打下的市场基础，保持年出货10台以上。当时国</w:t>
      </w:r>
      <w:proofErr w:type="gramStart"/>
      <w:r w:rsidR="00031891"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特</w:t>
      </w:r>
      <w:proofErr w:type="gramEnd"/>
      <w:r w:rsidR="00031891"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公司作为国产医疗设备厂家，在我所负责区域的主要竞争对手为“泰克”、“康华”、“爱尔西”、“上邦”以及德国“罗兰”（</w:t>
      </w:r>
      <w:proofErr w:type="gramStart"/>
      <w:r w:rsidR="00031891"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多焦</w:t>
      </w:r>
      <w:r w:rsidR="00031891"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lastRenderedPageBreak/>
        <w:t>电生理</w:t>
      </w:r>
      <w:proofErr w:type="gramEnd"/>
      <w:r w:rsidR="00031891"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）。由于市场竞争极其恶劣，也十分不规范，但通过我与</w:t>
      </w:r>
      <w:r w:rsidR="005F259E"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公司同事的共同努力，在重庆、贵州、云南取得了比较好的市场占有率及客户的信任与认同。</w:t>
      </w:r>
    </w:p>
    <w:p w:rsidR="00C44258" w:rsidRPr="00D70923" w:rsidRDefault="00C44258" w:rsidP="00D70923">
      <w:pPr>
        <w:ind w:firstLineChars="200" w:firstLine="560"/>
        <w:rPr>
          <w:rFonts w:ascii="新宋体" w:eastAsia="新宋体" w:hAnsi="新宋体" w:cs="Tahoma"/>
          <w:color w:val="444444"/>
          <w:sz w:val="28"/>
          <w:szCs w:val="28"/>
        </w:rPr>
      </w:pP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销售案例：</w:t>
      </w:r>
    </w:p>
    <w:p w:rsidR="006C3675" w:rsidRPr="00D70923" w:rsidRDefault="006C3675" w:rsidP="00D70923">
      <w:pPr>
        <w:ind w:firstLineChars="200" w:firstLine="560"/>
        <w:rPr>
          <w:rFonts w:ascii="新宋体" w:eastAsia="新宋体" w:hAnsi="新宋体" w:cs="Tahoma"/>
          <w:color w:val="444444"/>
          <w:sz w:val="28"/>
          <w:szCs w:val="28"/>
        </w:rPr>
      </w:pP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云南红十字医院，</w:t>
      </w:r>
      <w:proofErr w:type="gramStart"/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常规电</w:t>
      </w:r>
      <w:proofErr w:type="gramEnd"/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生理成交价10.8万。</w:t>
      </w:r>
    </w:p>
    <w:p w:rsidR="00C44258" w:rsidRPr="00D70923" w:rsidRDefault="00C44258" w:rsidP="00D70923">
      <w:pPr>
        <w:ind w:firstLineChars="200" w:firstLine="560"/>
        <w:rPr>
          <w:rFonts w:ascii="新宋体" w:eastAsia="新宋体" w:hAnsi="新宋体" w:cs="Tahoma"/>
          <w:color w:val="444444"/>
          <w:sz w:val="28"/>
          <w:szCs w:val="28"/>
        </w:rPr>
      </w:pP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昆明儿童医院，</w:t>
      </w:r>
      <w:proofErr w:type="gramStart"/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常规电</w:t>
      </w:r>
      <w:proofErr w:type="gramEnd"/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生理成交价9.8万。</w:t>
      </w:r>
    </w:p>
    <w:p w:rsidR="00C44258" w:rsidRPr="00D70923" w:rsidRDefault="00C44258" w:rsidP="00D70923">
      <w:pPr>
        <w:ind w:firstLineChars="200" w:firstLine="560"/>
        <w:rPr>
          <w:rFonts w:ascii="新宋体" w:eastAsia="新宋体" w:hAnsi="新宋体" w:cs="Tahoma"/>
          <w:color w:val="444444"/>
          <w:sz w:val="28"/>
          <w:szCs w:val="28"/>
        </w:rPr>
      </w:pP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遵义医学院附属医院，</w:t>
      </w:r>
      <w:proofErr w:type="gramStart"/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常规电</w:t>
      </w:r>
      <w:proofErr w:type="gramEnd"/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生理成交价8.6万。</w:t>
      </w:r>
    </w:p>
    <w:p w:rsidR="00C44258" w:rsidRPr="00D70923" w:rsidRDefault="00C44258" w:rsidP="00D70923">
      <w:pPr>
        <w:ind w:firstLineChars="200" w:firstLine="560"/>
        <w:rPr>
          <w:rFonts w:ascii="新宋体" w:eastAsia="新宋体" w:hAnsi="新宋体" w:cs="Tahoma"/>
          <w:color w:val="444444"/>
          <w:sz w:val="28"/>
          <w:szCs w:val="28"/>
        </w:rPr>
      </w:pP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贵州仁爱医院，</w:t>
      </w:r>
      <w:proofErr w:type="gramStart"/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常规电</w:t>
      </w:r>
      <w:proofErr w:type="gramEnd"/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生理成交价7.2万。</w:t>
      </w:r>
    </w:p>
    <w:p w:rsidR="00C44258" w:rsidRPr="00D70923" w:rsidRDefault="00C44258" w:rsidP="00D70923">
      <w:pPr>
        <w:ind w:firstLineChars="200" w:firstLine="560"/>
        <w:rPr>
          <w:rFonts w:ascii="新宋体" w:eastAsia="新宋体" w:hAnsi="新宋体" w:cs="Tahoma"/>
          <w:color w:val="444444"/>
          <w:sz w:val="28"/>
          <w:szCs w:val="28"/>
        </w:rPr>
      </w:pP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等</w:t>
      </w:r>
    </w:p>
    <w:p w:rsidR="00C44258" w:rsidRPr="00D70923" w:rsidRDefault="00C44258" w:rsidP="00D70923">
      <w:pPr>
        <w:ind w:firstLineChars="200" w:firstLine="560"/>
        <w:rPr>
          <w:rFonts w:ascii="新宋体" w:eastAsia="新宋体" w:hAnsi="新宋体" w:cs="Tahoma"/>
          <w:color w:val="444444"/>
          <w:sz w:val="28"/>
          <w:szCs w:val="28"/>
        </w:rPr>
      </w:pP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（主要竞争品牌康华、泰克报价3万左右）</w:t>
      </w:r>
    </w:p>
    <w:p w:rsidR="00C44258" w:rsidRPr="00D70923" w:rsidRDefault="00C44258" w:rsidP="00D70923">
      <w:pPr>
        <w:ind w:firstLineChars="200" w:firstLine="560"/>
        <w:rPr>
          <w:rFonts w:ascii="新宋体" w:eastAsia="新宋体" w:hAnsi="新宋体" w:cs="Tahoma"/>
          <w:color w:val="444444"/>
          <w:sz w:val="28"/>
          <w:szCs w:val="28"/>
        </w:rPr>
      </w:pPr>
    </w:p>
    <w:p w:rsidR="00C44258" w:rsidRPr="00D70923" w:rsidRDefault="00C44258" w:rsidP="00C44258">
      <w:pPr>
        <w:pStyle w:val="a5"/>
        <w:numPr>
          <w:ilvl w:val="0"/>
          <w:numId w:val="1"/>
        </w:numPr>
        <w:ind w:firstLineChars="0"/>
        <w:rPr>
          <w:rFonts w:ascii="新宋体" w:eastAsia="新宋体" w:hAnsi="新宋体"/>
          <w:sz w:val="28"/>
          <w:szCs w:val="28"/>
        </w:rPr>
      </w:pPr>
      <w:r w:rsidRPr="00D70923">
        <w:rPr>
          <w:rFonts w:ascii="新宋体" w:eastAsia="新宋体" w:hAnsi="新宋体" w:hint="eastAsia"/>
          <w:sz w:val="28"/>
          <w:szCs w:val="28"/>
        </w:rPr>
        <w:t>201</w:t>
      </w:r>
      <w:r w:rsidR="00D26E56">
        <w:rPr>
          <w:rFonts w:ascii="新宋体" w:eastAsia="新宋体" w:hAnsi="新宋体" w:hint="eastAsia"/>
          <w:sz w:val="28"/>
          <w:szCs w:val="28"/>
        </w:rPr>
        <w:t>6</w:t>
      </w:r>
      <w:r w:rsidRPr="00D70923">
        <w:rPr>
          <w:rFonts w:ascii="新宋体" w:eastAsia="新宋体" w:hAnsi="新宋体" w:hint="eastAsia"/>
          <w:sz w:val="28"/>
          <w:szCs w:val="28"/>
        </w:rPr>
        <w:t>年1月至</w:t>
      </w:r>
      <w:r w:rsidR="00D26E56">
        <w:rPr>
          <w:rFonts w:ascii="新宋体" w:eastAsia="新宋体" w:hAnsi="新宋体" w:hint="eastAsia"/>
          <w:sz w:val="28"/>
          <w:szCs w:val="28"/>
        </w:rPr>
        <w:t>今</w:t>
      </w:r>
    </w:p>
    <w:p w:rsidR="006C3675" w:rsidRPr="00D70923" w:rsidRDefault="00C44258" w:rsidP="00D70923">
      <w:pPr>
        <w:spacing w:before="21" w:after="21" w:line="315" w:lineRule="atLeast"/>
        <w:ind w:firstLineChars="200" w:firstLine="560"/>
        <w:rPr>
          <w:rFonts w:ascii="新宋体" w:eastAsia="新宋体" w:hAnsi="新宋体" w:cs="Tahoma"/>
          <w:color w:val="444444"/>
          <w:sz w:val="28"/>
          <w:szCs w:val="28"/>
        </w:rPr>
      </w:pPr>
      <w:r w:rsidRPr="00D70923">
        <w:rPr>
          <w:rFonts w:ascii="新宋体" w:eastAsia="新宋体" w:hAnsi="新宋体" w:hint="eastAsia"/>
          <w:sz w:val="28"/>
          <w:szCs w:val="28"/>
        </w:rPr>
        <w:t>在“</w:t>
      </w:r>
      <w:r w:rsidR="00D26E56">
        <w:rPr>
          <w:rFonts w:ascii="新宋体" w:eastAsia="新宋体" w:hAnsi="新宋体" w:hint="eastAsia"/>
          <w:sz w:val="28"/>
          <w:szCs w:val="28"/>
        </w:rPr>
        <w:t>深圳市科以康医疗器械有限公司</w:t>
      </w:r>
      <w:r w:rsidRPr="00D70923">
        <w:rPr>
          <w:rFonts w:ascii="新宋体" w:eastAsia="新宋体" w:hAnsi="新宋体" w:hint="eastAsia"/>
          <w:sz w:val="28"/>
          <w:szCs w:val="28"/>
        </w:rPr>
        <w:t>”担任</w:t>
      </w:r>
      <w:r w:rsidR="00D26E56">
        <w:rPr>
          <w:rFonts w:ascii="新宋体" w:eastAsia="新宋体" w:hAnsi="新宋体" w:hint="eastAsia"/>
          <w:sz w:val="28"/>
          <w:szCs w:val="28"/>
        </w:rPr>
        <w:t>重庆办事处经理</w:t>
      </w:r>
      <w:r w:rsidRPr="00D70923">
        <w:rPr>
          <w:rFonts w:ascii="新宋体" w:eastAsia="新宋体" w:hAnsi="新宋体" w:hint="eastAsia"/>
          <w:sz w:val="28"/>
          <w:szCs w:val="28"/>
        </w:rPr>
        <w:t>。</w:t>
      </w:r>
      <w:r w:rsidR="006C3675"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负责重庆、贵州</w:t>
      </w:r>
      <w:r w:rsidR="00D26E56">
        <w:rPr>
          <w:rFonts w:ascii="新宋体" w:eastAsia="新宋体" w:hAnsi="新宋体" w:cs="Tahoma" w:hint="eastAsia"/>
          <w:color w:val="444444"/>
          <w:sz w:val="28"/>
          <w:szCs w:val="28"/>
        </w:rPr>
        <w:t>、云南、四川</w:t>
      </w:r>
      <w:r w:rsidR="006C3675"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的市场销售。拓展销售渠道，开拓新的经销商，并建立良好的合作关系，协助公司参与</w:t>
      </w:r>
      <w:r w:rsidR="00D26E56">
        <w:rPr>
          <w:rFonts w:ascii="新宋体" w:eastAsia="新宋体" w:hAnsi="新宋体" w:cs="Tahoma" w:hint="eastAsia"/>
          <w:color w:val="444444"/>
          <w:sz w:val="28"/>
          <w:szCs w:val="28"/>
        </w:rPr>
        <w:t>区域</w:t>
      </w:r>
      <w:r w:rsidR="006C3675"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内的学术会议、临床学习。</w:t>
      </w:r>
    </w:p>
    <w:p w:rsidR="006C3675" w:rsidRPr="00D70923" w:rsidRDefault="006C3675" w:rsidP="00D70923">
      <w:pPr>
        <w:spacing w:before="21" w:after="21" w:line="315" w:lineRule="atLeast"/>
        <w:ind w:firstLineChars="200" w:firstLine="560"/>
        <w:rPr>
          <w:rFonts w:ascii="新宋体" w:eastAsia="新宋体" w:hAnsi="新宋体" w:cs="Tahoma"/>
          <w:color w:val="444444"/>
          <w:sz w:val="28"/>
          <w:szCs w:val="28"/>
        </w:rPr>
      </w:pP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在</w:t>
      </w:r>
      <w:r w:rsidR="00D26E56">
        <w:rPr>
          <w:rFonts w:ascii="新宋体" w:eastAsia="新宋体" w:hAnsi="新宋体" w:cs="Tahoma" w:hint="eastAsia"/>
          <w:color w:val="444444"/>
          <w:sz w:val="28"/>
          <w:szCs w:val="28"/>
        </w:rPr>
        <w:t>公司</w:t>
      </w: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任职期间，</w:t>
      </w:r>
      <w:r w:rsidR="00D70923"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公司主要代理</w:t>
      </w:r>
      <w:r w:rsidR="00D26E56">
        <w:rPr>
          <w:rFonts w:ascii="新宋体" w:eastAsia="新宋体" w:hAnsi="新宋体" w:cs="Tahoma" w:hint="eastAsia"/>
          <w:color w:val="444444"/>
          <w:sz w:val="28"/>
          <w:szCs w:val="28"/>
        </w:rPr>
        <w:t>进口</w:t>
      </w:r>
      <w:r w:rsidR="00D70923"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眼科</w:t>
      </w:r>
      <w:r w:rsidR="00D26E56">
        <w:rPr>
          <w:rFonts w:ascii="新宋体" w:eastAsia="新宋体" w:hAnsi="新宋体" w:cs="Tahoma" w:hint="eastAsia"/>
          <w:color w:val="444444"/>
          <w:sz w:val="28"/>
          <w:szCs w:val="28"/>
        </w:rPr>
        <w:t>检查</w:t>
      </w:r>
      <w:r w:rsidR="00D70923"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设备。</w:t>
      </w:r>
      <w:r w:rsidR="00D26E56">
        <w:rPr>
          <w:rFonts w:ascii="新宋体" w:eastAsia="新宋体" w:hAnsi="新宋体" w:cs="Tahoma" w:hint="eastAsia"/>
          <w:color w:val="444444"/>
          <w:sz w:val="28"/>
          <w:szCs w:val="28"/>
        </w:rPr>
        <w:t>积极重建了西南</w:t>
      </w: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市场的销售渠道</w:t>
      </w:r>
      <w:r w:rsidR="00D26E56">
        <w:rPr>
          <w:rFonts w:ascii="新宋体" w:eastAsia="新宋体" w:hAnsi="新宋体" w:cs="Tahoma" w:hint="eastAsia"/>
          <w:color w:val="444444"/>
          <w:sz w:val="28"/>
          <w:szCs w:val="28"/>
        </w:rPr>
        <w:t>（销售人员从无到现在的4名）</w:t>
      </w: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，并深入到</w:t>
      </w:r>
      <w:r w:rsidR="00D26E56">
        <w:rPr>
          <w:rFonts w:ascii="新宋体" w:eastAsia="新宋体" w:hAnsi="新宋体" w:cs="Tahoma" w:hint="eastAsia"/>
          <w:color w:val="444444"/>
          <w:sz w:val="28"/>
          <w:szCs w:val="28"/>
        </w:rPr>
        <w:t>二级市场及</w:t>
      </w: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县市地区，每年完成</w:t>
      </w:r>
      <w:r w:rsidR="00D70923"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销售额</w:t>
      </w:r>
      <w:r w:rsidR="00D26E56">
        <w:rPr>
          <w:rFonts w:ascii="新宋体" w:eastAsia="新宋体" w:hAnsi="新宋体" w:cs="Tahoma" w:hint="eastAsia"/>
          <w:color w:val="444444"/>
          <w:sz w:val="28"/>
          <w:szCs w:val="28"/>
        </w:rPr>
        <w:t>950</w:t>
      </w:r>
      <w:r w:rsidR="00D70923"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万左右。</w:t>
      </w:r>
    </w:p>
    <w:p w:rsidR="006C3675" w:rsidRPr="006C3675" w:rsidRDefault="006C3675" w:rsidP="006C3675">
      <w:pPr>
        <w:spacing w:before="21" w:after="21" w:line="315" w:lineRule="atLeast"/>
        <w:rPr>
          <w:rFonts w:ascii="新宋体" w:eastAsia="新宋体" w:hAnsi="新宋体" w:cs="Tahoma"/>
          <w:color w:val="444444"/>
          <w:sz w:val="24"/>
          <w:szCs w:val="24"/>
        </w:rPr>
      </w:pPr>
    </w:p>
    <w:p w:rsidR="006C3675" w:rsidRPr="006C3675" w:rsidRDefault="006C3675" w:rsidP="00C44258">
      <w:pPr>
        <w:ind w:firstLineChars="200" w:firstLine="480"/>
        <w:rPr>
          <w:rFonts w:ascii="新宋体" w:eastAsia="新宋体" w:hAnsi="新宋体"/>
          <w:sz w:val="24"/>
          <w:szCs w:val="24"/>
        </w:rPr>
      </w:pPr>
    </w:p>
    <w:p w:rsidR="00C44258" w:rsidRPr="00D70923" w:rsidRDefault="00D70923" w:rsidP="00D70923">
      <w:pPr>
        <w:rPr>
          <w:rFonts w:ascii="新宋体" w:eastAsia="新宋体" w:hAnsi="新宋体"/>
          <w:sz w:val="28"/>
          <w:szCs w:val="28"/>
        </w:rPr>
      </w:pPr>
      <w:r w:rsidRPr="00D70923">
        <w:rPr>
          <w:rFonts w:ascii="新宋体" w:eastAsia="新宋体" w:hAnsi="新宋体" w:hint="eastAsia"/>
          <w:sz w:val="28"/>
          <w:szCs w:val="28"/>
        </w:rPr>
        <w:t>自我总结：</w:t>
      </w:r>
    </w:p>
    <w:p w:rsidR="00D70923" w:rsidRPr="00D70923" w:rsidRDefault="00D70923" w:rsidP="00D70923">
      <w:pPr>
        <w:spacing w:before="42" w:after="21" w:line="315" w:lineRule="atLeast"/>
        <w:rPr>
          <w:rFonts w:ascii="新宋体" w:eastAsia="新宋体" w:hAnsi="新宋体" w:cs="Tahoma"/>
          <w:color w:val="444444"/>
          <w:sz w:val="28"/>
          <w:szCs w:val="28"/>
        </w:rPr>
      </w:pPr>
      <w:r w:rsidRPr="00D70923">
        <w:rPr>
          <w:rFonts w:ascii="新宋体" w:eastAsia="新宋体" w:hAnsi="新宋体" w:hint="eastAsia"/>
          <w:sz w:val="28"/>
          <w:szCs w:val="28"/>
        </w:rPr>
        <w:t xml:space="preserve">    </w:t>
      </w: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具有医疗设备销售经验，对眼科设备比较熟悉，在</w:t>
      </w:r>
      <w:r w:rsidR="00D26E56">
        <w:rPr>
          <w:rFonts w:ascii="新宋体" w:eastAsia="新宋体" w:hAnsi="新宋体" w:cs="Tahoma" w:hint="eastAsia"/>
          <w:color w:val="444444"/>
          <w:sz w:val="28"/>
          <w:szCs w:val="28"/>
        </w:rPr>
        <w:t>西南区域</w:t>
      </w: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t>有较</w:t>
      </w:r>
      <w:r w:rsidRPr="00D70923">
        <w:rPr>
          <w:rFonts w:ascii="新宋体" w:eastAsia="新宋体" w:hAnsi="新宋体" w:cs="Tahoma" w:hint="eastAsia"/>
          <w:color w:val="444444"/>
          <w:sz w:val="28"/>
          <w:szCs w:val="28"/>
        </w:rPr>
        <w:lastRenderedPageBreak/>
        <w:t>好的客户基础，熟悉医疗行业销售流程。性格积极乐观，待人友好，具有良好的沟通能力和抗压能力，能够吃苦耐劳。对待工作认真热情，有责任心且有学习能力。能适应经常出差。</w:t>
      </w:r>
    </w:p>
    <w:p w:rsidR="00D70923" w:rsidRPr="00D70923" w:rsidRDefault="00D70923" w:rsidP="00D70923">
      <w:pPr>
        <w:rPr>
          <w:rFonts w:ascii="新宋体" w:eastAsia="新宋体" w:hAnsi="新宋体"/>
          <w:sz w:val="24"/>
          <w:szCs w:val="24"/>
        </w:rPr>
      </w:pPr>
    </w:p>
    <w:p w:rsidR="00674823" w:rsidRPr="00C44258" w:rsidRDefault="00674823"/>
    <w:sectPr w:rsidR="00674823" w:rsidRPr="00C44258" w:rsidSect="00EA6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24" w:rsidRDefault="00B00A24" w:rsidP="00674823">
      <w:r>
        <w:separator/>
      </w:r>
    </w:p>
  </w:endnote>
  <w:endnote w:type="continuationSeparator" w:id="0">
    <w:p w:rsidR="00B00A24" w:rsidRDefault="00B00A24" w:rsidP="0067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24" w:rsidRDefault="00B00A24" w:rsidP="00674823">
      <w:r>
        <w:separator/>
      </w:r>
    </w:p>
  </w:footnote>
  <w:footnote w:type="continuationSeparator" w:id="0">
    <w:p w:rsidR="00B00A24" w:rsidRDefault="00B00A24" w:rsidP="00674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537"/>
    <w:multiLevelType w:val="hybridMultilevel"/>
    <w:tmpl w:val="6C0C831A"/>
    <w:lvl w:ilvl="0" w:tplc="5F8CF08A">
      <w:numFmt w:val="bullet"/>
      <w:lvlText w:val="◇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823"/>
    <w:rsid w:val="00031891"/>
    <w:rsid w:val="00240402"/>
    <w:rsid w:val="005F259E"/>
    <w:rsid w:val="00674823"/>
    <w:rsid w:val="006C3675"/>
    <w:rsid w:val="006E7E76"/>
    <w:rsid w:val="00745A58"/>
    <w:rsid w:val="00B00A24"/>
    <w:rsid w:val="00C44258"/>
    <w:rsid w:val="00C80A43"/>
    <w:rsid w:val="00D26E56"/>
    <w:rsid w:val="00D70923"/>
    <w:rsid w:val="00EA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8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823"/>
    <w:rPr>
      <w:sz w:val="18"/>
      <w:szCs w:val="18"/>
    </w:rPr>
  </w:style>
  <w:style w:type="paragraph" w:styleId="a5">
    <w:name w:val="List Paragraph"/>
    <w:basedOn w:val="a"/>
    <w:uiPriority w:val="34"/>
    <w:qFormat/>
    <w:rsid w:val="005F25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chengcr</dc:creator>
  <cp:lastModifiedBy>macbook</cp:lastModifiedBy>
  <cp:revision>2</cp:revision>
  <dcterms:created xsi:type="dcterms:W3CDTF">2020-04-27T10:55:00Z</dcterms:created>
  <dcterms:modified xsi:type="dcterms:W3CDTF">2020-04-27T10:55:00Z</dcterms:modified>
</cp:coreProperties>
</file>